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4673" w14:textId="77777777" w:rsidR="00913826" w:rsidRPr="00F575C9" w:rsidRDefault="00913826" w:rsidP="00CC74FE">
      <w:pPr>
        <w:pStyle w:val="TextA"/>
        <w:suppressAutoHyphens/>
      </w:pPr>
    </w:p>
    <w:p w14:paraId="2908935A" w14:textId="77777777" w:rsidR="00913826" w:rsidRPr="00F575C9" w:rsidRDefault="00913826" w:rsidP="00CC74FE">
      <w:pPr>
        <w:pStyle w:val="TextA"/>
        <w:suppressAutoHyphens/>
      </w:pPr>
    </w:p>
    <w:p w14:paraId="4909BAE9" w14:textId="77777777" w:rsidR="00913826" w:rsidRPr="00F575C9" w:rsidRDefault="00913826" w:rsidP="00CC74FE">
      <w:pPr>
        <w:pStyle w:val="TextA"/>
        <w:suppressAutoHyphens/>
      </w:pPr>
    </w:p>
    <w:p w14:paraId="155466F9" w14:textId="77777777" w:rsidR="00913826" w:rsidRPr="00F575C9" w:rsidRDefault="00913826" w:rsidP="00CC74FE">
      <w:pPr>
        <w:pStyle w:val="TextA"/>
        <w:suppressAutoHyphens/>
      </w:pPr>
    </w:p>
    <w:p w14:paraId="61FF0844" w14:textId="77777777" w:rsidR="00913826" w:rsidRPr="00F575C9" w:rsidRDefault="00913826" w:rsidP="00CC74FE">
      <w:pPr>
        <w:pStyle w:val="TextA"/>
        <w:suppressAutoHyphens/>
      </w:pPr>
    </w:p>
    <w:tbl>
      <w:tblPr>
        <w:tblW w:w="10543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72"/>
        <w:gridCol w:w="3071"/>
      </w:tblGrid>
      <w:tr w:rsidR="00913826" w:rsidRPr="00F575C9" w14:paraId="58B3E31C" w14:textId="77777777" w:rsidTr="006E4B31">
        <w:trPr>
          <w:trHeight w:hRule="exact" w:val="1448"/>
        </w:trPr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002F" w14:textId="77777777" w:rsidR="00913826" w:rsidRPr="00F575C9" w:rsidRDefault="005D7954" w:rsidP="00CC74FE">
            <w:pPr>
              <w:pStyle w:val="TextA"/>
              <w:suppressAutoHyphens/>
            </w:pPr>
            <w:r w:rsidRPr="00F575C9">
              <w:rPr>
                <w:b/>
                <w:bCs/>
                <w:caps/>
              </w:rPr>
              <w:t>TISKOVÁ ZPRÁVA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B8A2" w14:textId="77777777" w:rsidR="00913826" w:rsidRPr="00F575C9" w:rsidRDefault="00913826" w:rsidP="00CC74FE">
            <w:pPr>
              <w:suppressAutoHyphens/>
              <w:rPr>
                <w:lang w:val="cs-CZ"/>
              </w:rPr>
            </w:pPr>
          </w:p>
        </w:tc>
      </w:tr>
      <w:tr w:rsidR="00913826" w:rsidRPr="00F575C9" w14:paraId="3C0424A9" w14:textId="77777777" w:rsidTr="006E4B31">
        <w:trPr>
          <w:trHeight w:hRule="exact" w:val="1448"/>
        </w:trPr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9539" w14:textId="77777777" w:rsidR="00913826" w:rsidRPr="00F575C9" w:rsidRDefault="00913826" w:rsidP="00CC74FE">
            <w:pPr>
              <w:suppressAutoHyphens/>
              <w:rPr>
                <w:lang w:val="cs-CZ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5C56" w14:textId="34BBA98C" w:rsidR="00913826" w:rsidRPr="00F575C9" w:rsidRDefault="007C01DA" w:rsidP="006E4B31">
            <w:pPr>
              <w:pStyle w:val="TextA"/>
              <w:suppressAutoHyphens/>
              <w:ind w:left="103"/>
            </w:pPr>
            <w:r>
              <w:t>7</w:t>
            </w:r>
            <w:r w:rsidR="00F575C9" w:rsidRPr="00F575C9">
              <w:t xml:space="preserve">. </w:t>
            </w:r>
            <w:r>
              <w:t>prosince</w:t>
            </w:r>
            <w:r w:rsidR="00F575C9" w:rsidRPr="00F575C9">
              <w:t xml:space="preserve"> </w:t>
            </w:r>
            <w:r w:rsidR="005D7954" w:rsidRPr="00F575C9">
              <w:t>2023</w:t>
            </w:r>
          </w:p>
        </w:tc>
      </w:tr>
    </w:tbl>
    <w:p w14:paraId="6A4FA912" w14:textId="32E84453" w:rsidR="00913826" w:rsidRDefault="007C01DA" w:rsidP="007C01DA">
      <w:pPr>
        <w:pStyle w:val="TextA"/>
        <w:suppressAutoHyphens/>
        <w:rPr>
          <w:b/>
          <w:bCs/>
          <w:caps/>
          <w:sz w:val="28"/>
          <w:szCs w:val="28"/>
        </w:rPr>
      </w:pPr>
      <w:r w:rsidRPr="007C01DA">
        <w:rPr>
          <w:b/>
          <w:bCs/>
          <w:caps/>
          <w:sz w:val="28"/>
          <w:szCs w:val="28"/>
        </w:rPr>
        <w:t xml:space="preserve">Mississippi House a Missouri Park mají jako první </w:t>
      </w:r>
      <w:r w:rsidR="00C92F9C">
        <w:rPr>
          <w:b/>
          <w:bCs/>
          <w:caps/>
          <w:sz w:val="28"/>
          <w:szCs w:val="28"/>
        </w:rPr>
        <w:t xml:space="preserve">administrativní budovy </w:t>
      </w:r>
      <w:r w:rsidRPr="007C01DA">
        <w:rPr>
          <w:b/>
          <w:bCs/>
          <w:caps/>
          <w:sz w:val="28"/>
          <w:szCs w:val="28"/>
        </w:rPr>
        <w:t>v</w:t>
      </w:r>
      <w:r>
        <w:rPr>
          <w:b/>
          <w:bCs/>
          <w:caps/>
          <w:sz w:val="28"/>
          <w:szCs w:val="28"/>
        </w:rPr>
        <w:t> </w:t>
      </w:r>
      <w:r w:rsidRPr="007C01DA">
        <w:rPr>
          <w:b/>
          <w:bCs/>
          <w:caps/>
          <w:sz w:val="28"/>
          <w:szCs w:val="28"/>
        </w:rPr>
        <w:t>Česku certifikaci WELL PLATINUM</w:t>
      </w:r>
    </w:p>
    <w:p w14:paraId="59B8F259" w14:textId="77777777" w:rsidR="007C01DA" w:rsidRPr="00F575C9" w:rsidRDefault="007C01DA" w:rsidP="007C01DA">
      <w:pPr>
        <w:pStyle w:val="TextA"/>
        <w:suppressAutoHyphens/>
      </w:pPr>
    </w:p>
    <w:p w14:paraId="662129B5" w14:textId="7BF5629A" w:rsidR="007C01DA" w:rsidRDefault="007C01DA" w:rsidP="00C92F9C">
      <w:pPr>
        <w:pStyle w:val="TextA"/>
        <w:suppressAutoHyphens/>
        <w:spacing w:line="240" w:lineRule="auto"/>
        <w:rPr>
          <w:b/>
          <w:bCs/>
        </w:rPr>
      </w:pPr>
      <w:r w:rsidRPr="007C01DA">
        <w:rPr>
          <w:b/>
          <w:bCs/>
        </w:rPr>
        <w:t xml:space="preserve">Nejnovější budovy v </w:t>
      </w:r>
      <w:proofErr w:type="spellStart"/>
      <w:r w:rsidRPr="007C01DA">
        <w:rPr>
          <w:b/>
          <w:bCs/>
        </w:rPr>
        <w:t>Riverside</w:t>
      </w:r>
      <w:proofErr w:type="spellEnd"/>
      <w:r w:rsidRPr="007C01DA">
        <w:rPr>
          <w:b/>
          <w:bCs/>
        </w:rPr>
        <w:t xml:space="preserve"> Karlín získaly potvrzení, že CA </w:t>
      </w:r>
      <w:proofErr w:type="spellStart"/>
      <w:r w:rsidRPr="007C01DA">
        <w:rPr>
          <w:b/>
          <w:bCs/>
        </w:rPr>
        <w:t>Immo</w:t>
      </w:r>
      <w:proofErr w:type="spellEnd"/>
      <w:r w:rsidRPr="007C01DA">
        <w:rPr>
          <w:b/>
          <w:bCs/>
        </w:rPr>
        <w:t xml:space="preserve"> to s kvalitou života v</w:t>
      </w:r>
      <w:r w:rsidR="00C92F9C">
        <w:rPr>
          <w:b/>
          <w:bCs/>
        </w:rPr>
        <w:t> </w:t>
      </w:r>
      <w:r w:rsidRPr="007C01DA">
        <w:rPr>
          <w:b/>
          <w:bCs/>
        </w:rPr>
        <w:t xml:space="preserve">kampusu </w:t>
      </w:r>
      <w:r w:rsidR="00C92F9C">
        <w:rPr>
          <w:b/>
          <w:bCs/>
        </w:rPr>
        <w:t>i</w:t>
      </w:r>
      <w:r w:rsidRPr="007C01DA">
        <w:rPr>
          <w:b/>
          <w:bCs/>
        </w:rPr>
        <w:t xml:space="preserve"> udržitelností myslí skutečně vážně</w:t>
      </w:r>
      <w:r w:rsidR="00C92F9C">
        <w:rPr>
          <w:b/>
          <w:bCs/>
        </w:rPr>
        <w:t>.</w:t>
      </w:r>
    </w:p>
    <w:p w14:paraId="7189BBE1" w14:textId="77777777" w:rsidR="00913826" w:rsidRPr="00F575C9" w:rsidRDefault="00913826" w:rsidP="007C01DA">
      <w:pPr>
        <w:pStyle w:val="TextA"/>
        <w:suppressAutoHyphens/>
        <w:spacing w:line="240" w:lineRule="auto"/>
        <w:jc w:val="both"/>
        <w:rPr>
          <w:b/>
          <w:bCs/>
        </w:rPr>
      </w:pPr>
    </w:p>
    <w:p w14:paraId="53C10142" w14:textId="2525CA4E" w:rsidR="007C01DA" w:rsidRDefault="007C01DA" w:rsidP="007C01DA">
      <w:pPr>
        <w:pStyle w:val="TextA"/>
        <w:suppressAutoHyphens/>
        <w:rPr>
          <w:shd w:val="clear" w:color="auto" w:fill="FFFFFF"/>
        </w:rPr>
      </w:pPr>
      <w:r w:rsidRPr="007C01DA">
        <w:rPr>
          <w:shd w:val="clear" w:color="auto" w:fill="FFFFFF"/>
        </w:rPr>
        <w:t xml:space="preserve">Společnost CA </w:t>
      </w:r>
      <w:proofErr w:type="spellStart"/>
      <w:r w:rsidRPr="007C01DA">
        <w:rPr>
          <w:shd w:val="clear" w:color="auto" w:fill="FFFFFF"/>
        </w:rPr>
        <w:t>Immo</w:t>
      </w:r>
      <w:proofErr w:type="spellEnd"/>
      <w:r w:rsidRPr="007C01DA">
        <w:rPr>
          <w:shd w:val="clear" w:color="auto" w:fill="FFFFFF"/>
        </w:rPr>
        <w:t xml:space="preserve"> pokračuje v rozvoji a zdokonalování kampusu </w:t>
      </w:r>
      <w:proofErr w:type="spellStart"/>
      <w:r w:rsidRPr="007C01DA">
        <w:rPr>
          <w:shd w:val="clear" w:color="auto" w:fill="FFFFFF"/>
        </w:rPr>
        <w:t>Riverside</w:t>
      </w:r>
      <w:proofErr w:type="spellEnd"/>
      <w:r w:rsidRPr="007C01DA">
        <w:rPr>
          <w:shd w:val="clear" w:color="auto" w:fill="FFFFFF"/>
        </w:rPr>
        <w:t xml:space="preserve"> Karlín na začátku Rohanského nábřeží. Poslední dvě dokončené kancelářské budovy Mississippi House a Missouri Park získaly prestižní nejvyšší stupeň certifikace WELL PLATINUM v2. </w:t>
      </w:r>
    </w:p>
    <w:p w14:paraId="20843DCF" w14:textId="77777777" w:rsidR="00C92F9C" w:rsidRPr="007C01DA" w:rsidRDefault="00C92F9C" w:rsidP="007C01DA">
      <w:pPr>
        <w:pStyle w:val="TextA"/>
        <w:suppressAutoHyphens/>
        <w:rPr>
          <w:shd w:val="clear" w:color="auto" w:fill="FFFFFF"/>
        </w:rPr>
      </w:pPr>
    </w:p>
    <w:p w14:paraId="2E5A1F76" w14:textId="518B2847" w:rsidR="007C01DA" w:rsidRDefault="007C01DA" w:rsidP="007C01DA">
      <w:pPr>
        <w:pStyle w:val="TextA"/>
        <w:suppressAutoHyphens/>
        <w:rPr>
          <w:shd w:val="clear" w:color="auto" w:fill="FFFFFF"/>
        </w:rPr>
      </w:pPr>
      <w:r w:rsidRPr="007C01DA">
        <w:rPr>
          <w:shd w:val="clear" w:color="auto" w:fill="FFFFFF"/>
        </w:rPr>
        <w:t>Certifikace WELL je celosvětově uznávaný standard pro hodnocení kvality vnitřního prostředí budov s ohledem na lidské zdraví a pohodu. Získání certifikace WELL PLATINUM znamená, že Mississippi House a Missouri Park splnily nejpřísnější kritéria pro kvalitu vzduchu, vody, výživy, světla, fitness a</w:t>
      </w:r>
      <w:r w:rsidR="0071039C">
        <w:rPr>
          <w:shd w:val="clear" w:color="auto" w:fill="FFFFFF"/>
        </w:rPr>
        <w:t> </w:t>
      </w:r>
      <w:r w:rsidRPr="007C01DA">
        <w:rPr>
          <w:shd w:val="clear" w:color="auto" w:fill="FFFFFF"/>
        </w:rPr>
        <w:t>pohody.</w:t>
      </w:r>
    </w:p>
    <w:p w14:paraId="5CA67EC5" w14:textId="77777777" w:rsidR="007C01DA" w:rsidRPr="007C01DA" w:rsidRDefault="007C01DA" w:rsidP="007C01DA">
      <w:pPr>
        <w:pStyle w:val="TextA"/>
        <w:suppressAutoHyphens/>
        <w:rPr>
          <w:shd w:val="clear" w:color="auto" w:fill="FFFFFF"/>
        </w:rPr>
      </w:pPr>
    </w:p>
    <w:p w14:paraId="0C5C8D32" w14:textId="00E20023" w:rsidR="007C01DA" w:rsidRDefault="007C01DA" w:rsidP="007C01DA">
      <w:pPr>
        <w:pStyle w:val="TextA"/>
        <w:suppressAutoHyphens/>
        <w:rPr>
          <w:shd w:val="clear" w:color="auto" w:fill="FFFFFF"/>
        </w:rPr>
      </w:pPr>
      <w:r w:rsidRPr="007C01DA">
        <w:rPr>
          <w:i/>
          <w:iCs/>
          <w:shd w:val="clear" w:color="auto" w:fill="FFFFFF"/>
        </w:rPr>
        <w:t>„Ocenění WELL PLATINUM navazuje na certifikát LEED PLATINUM, který jsme získali již dříve. Mississippi House a Missouri Park se díky tomu stávají výjimečnými v rámci celého českého realitního trhu. Obě certifikace potvrzují vysoký standard udržitelnosti a kvality vnitřního prostředí těchto moderních kancelářských prostor,”</w:t>
      </w:r>
      <w:r w:rsidRPr="007C01DA">
        <w:rPr>
          <w:shd w:val="clear" w:color="auto" w:fill="FFFFFF"/>
        </w:rPr>
        <w:t xml:space="preserve"> upozorňuje </w:t>
      </w:r>
      <w:r w:rsidRPr="007C01DA">
        <w:rPr>
          <w:b/>
          <w:bCs/>
          <w:shd w:val="clear" w:color="auto" w:fill="FFFFFF"/>
        </w:rPr>
        <w:t xml:space="preserve">Václav Jonáš, ředitel CA </w:t>
      </w:r>
      <w:proofErr w:type="spellStart"/>
      <w:r w:rsidRPr="007C01DA">
        <w:rPr>
          <w:b/>
          <w:bCs/>
          <w:shd w:val="clear" w:color="auto" w:fill="FFFFFF"/>
        </w:rPr>
        <w:t>Immo</w:t>
      </w:r>
      <w:proofErr w:type="spellEnd"/>
      <w:r w:rsidRPr="007C01DA">
        <w:rPr>
          <w:b/>
          <w:bCs/>
          <w:shd w:val="clear" w:color="auto" w:fill="FFFFFF"/>
        </w:rPr>
        <w:t xml:space="preserve"> v České </w:t>
      </w:r>
      <w:r w:rsidR="0071039C">
        <w:rPr>
          <w:b/>
          <w:bCs/>
          <w:shd w:val="clear" w:color="auto" w:fill="FFFFFF"/>
        </w:rPr>
        <w:t>r</w:t>
      </w:r>
      <w:r w:rsidRPr="007C01DA">
        <w:rPr>
          <w:b/>
          <w:bCs/>
          <w:shd w:val="clear" w:color="auto" w:fill="FFFFFF"/>
        </w:rPr>
        <w:t>epublice</w:t>
      </w:r>
      <w:r w:rsidRPr="007C01DA">
        <w:rPr>
          <w:shd w:val="clear" w:color="auto" w:fill="FFFFFF"/>
        </w:rPr>
        <w:t xml:space="preserve">. </w:t>
      </w:r>
      <w:r w:rsidRPr="007C01DA">
        <w:rPr>
          <w:i/>
          <w:iCs/>
          <w:shd w:val="clear" w:color="auto" w:fill="FFFFFF"/>
        </w:rPr>
        <w:t>„</w:t>
      </w:r>
      <w:r w:rsidR="00075611">
        <w:rPr>
          <w:i/>
          <w:iCs/>
          <w:shd w:val="clear" w:color="auto" w:fill="FFFFFF"/>
        </w:rPr>
        <w:t>Získané</w:t>
      </w:r>
      <w:r w:rsidR="00075611" w:rsidRPr="007C01DA">
        <w:rPr>
          <w:i/>
          <w:iCs/>
          <w:shd w:val="clear" w:color="auto" w:fill="FFFFFF"/>
        </w:rPr>
        <w:t xml:space="preserve"> </w:t>
      </w:r>
      <w:r w:rsidRPr="007C01DA">
        <w:rPr>
          <w:i/>
          <w:iCs/>
          <w:shd w:val="clear" w:color="auto" w:fill="FFFFFF"/>
        </w:rPr>
        <w:t xml:space="preserve">prvenství nás velmi těší, ale nyní se </w:t>
      </w:r>
      <w:r w:rsidR="00075611">
        <w:rPr>
          <w:i/>
          <w:iCs/>
          <w:shd w:val="clear" w:color="auto" w:fill="FFFFFF"/>
        </w:rPr>
        <w:t>ji</w:t>
      </w:r>
      <w:r w:rsidRPr="007C01DA">
        <w:rPr>
          <w:i/>
          <w:iCs/>
          <w:shd w:val="clear" w:color="auto" w:fill="FFFFFF"/>
        </w:rPr>
        <w:t>ž soustředíme na inovace v budovách, které</w:t>
      </w:r>
      <w:r w:rsidR="0071039C">
        <w:rPr>
          <w:i/>
          <w:iCs/>
          <w:shd w:val="clear" w:color="auto" w:fill="FFFFFF"/>
        </w:rPr>
        <w:t> </w:t>
      </w:r>
      <w:r w:rsidRPr="007C01DA">
        <w:rPr>
          <w:i/>
          <w:iCs/>
          <w:shd w:val="clear" w:color="auto" w:fill="FFFFFF"/>
        </w:rPr>
        <w:t xml:space="preserve">jsme tu postavili dříve. Hodně investujeme také do kvality života </w:t>
      </w:r>
      <w:r w:rsidR="00075611">
        <w:rPr>
          <w:i/>
          <w:iCs/>
          <w:shd w:val="clear" w:color="auto" w:fill="FFFFFF"/>
        </w:rPr>
        <w:t>na</w:t>
      </w:r>
      <w:r w:rsidR="00075611" w:rsidRPr="007C01DA">
        <w:rPr>
          <w:i/>
          <w:iCs/>
          <w:shd w:val="clear" w:color="auto" w:fill="FFFFFF"/>
        </w:rPr>
        <w:t xml:space="preserve"> </w:t>
      </w:r>
      <w:r w:rsidRPr="007C01DA">
        <w:rPr>
          <w:i/>
          <w:iCs/>
          <w:shd w:val="clear" w:color="auto" w:fill="FFFFFF"/>
        </w:rPr>
        <w:t xml:space="preserve">celém území </w:t>
      </w:r>
      <w:proofErr w:type="spellStart"/>
      <w:r w:rsidRPr="007C01DA">
        <w:rPr>
          <w:i/>
          <w:iCs/>
          <w:shd w:val="clear" w:color="auto" w:fill="FFFFFF"/>
        </w:rPr>
        <w:t>Riverside</w:t>
      </w:r>
      <w:proofErr w:type="spellEnd"/>
      <w:r w:rsidRPr="007C01DA">
        <w:rPr>
          <w:i/>
          <w:iCs/>
          <w:shd w:val="clear" w:color="auto" w:fill="FFFFFF"/>
        </w:rPr>
        <w:t xml:space="preserve"> Karlín. Po dokončení lávky </w:t>
      </w:r>
      <w:proofErr w:type="spellStart"/>
      <w:r w:rsidRPr="007C01DA">
        <w:rPr>
          <w:i/>
          <w:iCs/>
          <w:shd w:val="clear" w:color="auto" w:fill="FFFFFF"/>
        </w:rPr>
        <w:t>HolKa</w:t>
      </w:r>
      <w:proofErr w:type="spellEnd"/>
      <w:r w:rsidRPr="007C01DA">
        <w:rPr>
          <w:i/>
          <w:iCs/>
          <w:shd w:val="clear" w:color="auto" w:fill="FFFFFF"/>
        </w:rPr>
        <w:t xml:space="preserve"> jsme se stali vstupní branou do Karlína z</w:t>
      </w:r>
      <w:r w:rsidR="004E7647">
        <w:rPr>
          <w:i/>
          <w:iCs/>
          <w:shd w:val="clear" w:color="auto" w:fill="FFFFFF"/>
        </w:rPr>
        <w:t> </w:t>
      </w:r>
      <w:r w:rsidRPr="007C01DA">
        <w:rPr>
          <w:i/>
          <w:iCs/>
          <w:shd w:val="clear" w:color="auto" w:fill="FFFFFF"/>
        </w:rPr>
        <w:t>Holešovic</w:t>
      </w:r>
      <w:r w:rsidR="004E7647">
        <w:rPr>
          <w:i/>
          <w:iCs/>
          <w:shd w:val="clear" w:color="auto" w:fill="FFFFFF"/>
        </w:rPr>
        <w:t xml:space="preserve">. </w:t>
      </w:r>
      <w:proofErr w:type="spellStart"/>
      <w:r w:rsidRPr="007C01DA">
        <w:rPr>
          <w:i/>
          <w:iCs/>
          <w:shd w:val="clear" w:color="auto" w:fill="FFFFFF"/>
        </w:rPr>
        <w:t>Riverside</w:t>
      </w:r>
      <w:proofErr w:type="spellEnd"/>
      <w:r w:rsidRPr="007C01DA">
        <w:rPr>
          <w:i/>
          <w:iCs/>
          <w:shd w:val="clear" w:color="auto" w:fill="FFFFFF"/>
        </w:rPr>
        <w:t xml:space="preserve"> se tak stalo místem, kde se budou přirozeně potkávat lidé, kteří tudy jen procházejí s těmi, kdo tu pracují. Chceme, aby se tu všichni cítili dobře,”</w:t>
      </w:r>
      <w:r w:rsidRPr="007C01DA">
        <w:rPr>
          <w:shd w:val="clear" w:color="auto" w:fill="FFFFFF"/>
        </w:rPr>
        <w:t xml:space="preserve"> dodává. </w:t>
      </w:r>
    </w:p>
    <w:p w14:paraId="72989313" w14:textId="77777777" w:rsidR="007C01DA" w:rsidRPr="007C01DA" w:rsidRDefault="007C01DA" w:rsidP="007C01DA">
      <w:pPr>
        <w:pStyle w:val="TextA"/>
        <w:suppressAutoHyphens/>
        <w:rPr>
          <w:shd w:val="clear" w:color="auto" w:fill="FFFFFF"/>
        </w:rPr>
      </w:pPr>
    </w:p>
    <w:p w14:paraId="55A17641" w14:textId="55ABF051" w:rsidR="007C01DA" w:rsidRDefault="007C01DA" w:rsidP="007C01DA">
      <w:pPr>
        <w:pStyle w:val="TextA"/>
        <w:suppressAutoHyphens/>
        <w:rPr>
          <w:shd w:val="clear" w:color="auto" w:fill="FFFFFF"/>
        </w:rPr>
      </w:pPr>
      <w:r w:rsidRPr="007C01DA">
        <w:rPr>
          <w:shd w:val="clear" w:color="auto" w:fill="FFFFFF"/>
        </w:rPr>
        <w:t>Certifikace WELL se od ostatních certifikací liší tím, že klade velký důraz na vliv vnitřního prostředí v budovách na lidské zdraví a pohodu. Vznikla v USA a pro její získání je nezbytné splnění konkrétních stavebních a provozních standardů, přičemž vysoká kvalita vnitřního prostředí je měřena a kontrolována nezávislým odborníkem.</w:t>
      </w:r>
    </w:p>
    <w:p w14:paraId="150AA12E" w14:textId="77777777" w:rsidR="007C01DA" w:rsidRPr="007C01DA" w:rsidRDefault="007C01DA" w:rsidP="007C01DA">
      <w:pPr>
        <w:pStyle w:val="TextA"/>
        <w:suppressAutoHyphens/>
        <w:rPr>
          <w:shd w:val="clear" w:color="auto" w:fill="FFFFFF"/>
        </w:rPr>
      </w:pPr>
    </w:p>
    <w:p w14:paraId="2E427335" w14:textId="77777777" w:rsidR="007C01DA" w:rsidRPr="00C92F9C" w:rsidRDefault="007C01DA" w:rsidP="007C01DA">
      <w:pPr>
        <w:pStyle w:val="TextA"/>
        <w:suppressAutoHyphens/>
        <w:rPr>
          <w:b/>
          <w:bCs/>
          <w:shd w:val="clear" w:color="auto" w:fill="FFFFFF"/>
        </w:rPr>
      </w:pPr>
      <w:r w:rsidRPr="00C92F9C">
        <w:rPr>
          <w:b/>
          <w:bCs/>
          <w:shd w:val="clear" w:color="auto" w:fill="FFFFFF"/>
        </w:rPr>
        <w:t>V případě Mississippi House a Missouri Park jde konkrétně o následující parametry:</w:t>
      </w:r>
    </w:p>
    <w:p w14:paraId="2053ED73" w14:textId="77777777" w:rsidR="00C92F9C" w:rsidRPr="007C01DA" w:rsidRDefault="00C92F9C" w:rsidP="007C01DA">
      <w:pPr>
        <w:pStyle w:val="TextA"/>
        <w:suppressAutoHyphens/>
        <w:rPr>
          <w:shd w:val="clear" w:color="auto" w:fill="FFFFFF"/>
        </w:rPr>
      </w:pPr>
    </w:p>
    <w:p w14:paraId="3205003C" w14:textId="402F26F9" w:rsidR="007C01DA" w:rsidRDefault="007C01DA" w:rsidP="00C92F9C">
      <w:pPr>
        <w:pStyle w:val="TextA"/>
        <w:numPr>
          <w:ilvl w:val="0"/>
          <w:numId w:val="4"/>
        </w:numPr>
        <w:suppressAutoHyphens/>
        <w:rPr>
          <w:shd w:val="clear" w:color="auto" w:fill="FFFFFF"/>
        </w:rPr>
      </w:pPr>
      <w:r w:rsidRPr="00C92F9C">
        <w:rPr>
          <w:b/>
          <w:bCs/>
          <w:shd w:val="clear" w:color="auto" w:fill="FFFFFF"/>
        </w:rPr>
        <w:t>Vysoký standard kvality vzduchu</w:t>
      </w:r>
      <w:r>
        <w:rPr>
          <w:shd w:val="clear" w:color="auto" w:fill="FFFFFF"/>
        </w:rPr>
        <w:t xml:space="preserve">: </w:t>
      </w:r>
      <w:r w:rsidRPr="007C01DA">
        <w:rPr>
          <w:shd w:val="clear" w:color="auto" w:fill="FFFFFF"/>
        </w:rPr>
        <w:t>Budovy zajistily optimální množství a kvalitu přiváděného vzduchu, což přispívá k zvýšení pracovního výkonu až o 11</w:t>
      </w:r>
      <w:r w:rsidR="004E7647">
        <w:rPr>
          <w:shd w:val="clear" w:color="auto" w:fill="FFFFFF"/>
        </w:rPr>
        <w:t xml:space="preserve"> </w:t>
      </w:r>
      <w:r w:rsidRPr="007C01DA">
        <w:rPr>
          <w:shd w:val="clear" w:color="auto" w:fill="FFFFFF"/>
        </w:rPr>
        <w:t>%.</w:t>
      </w:r>
    </w:p>
    <w:p w14:paraId="237EA155" w14:textId="5CFAC57F" w:rsidR="007C01DA" w:rsidRPr="0071039C" w:rsidRDefault="007C01DA" w:rsidP="0075242A">
      <w:pPr>
        <w:pStyle w:val="TextA"/>
        <w:numPr>
          <w:ilvl w:val="0"/>
          <w:numId w:val="4"/>
        </w:numPr>
        <w:suppressAutoHyphens/>
        <w:rPr>
          <w:shd w:val="clear" w:color="auto" w:fill="FFFFFF"/>
        </w:rPr>
      </w:pPr>
      <w:r w:rsidRPr="0071039C">
        <w:rPr>
          <w:b/>
          <w:bCs/>
          <w:shd w:val="clear" w:color="auto" w:fill="FFFFFF"/>
        </w:rPr>
        <w:t>Vnitřní osvětlení respektuje přirozené světlo</w:t>
      </w:r>
      <w:r w:rsidRPr="0071039C">
        <w:rPr>
          <w:shd w:val="clear" w:color="auto" w:fill="FFFFFF"/>
        </w:rPr>
        <w:t>: Velká světelná výška stropů, umístění a</w:t>
      </w:r>
      <w:r w:rsidR="0071039C" w:rsidRPr="0071039C">
        <w:rPr>
          <w:shd w:val="clear" w:color="auto" w:fill="FFFFFF"/>
        </w:rPr>
        <w:t> </w:t>
      </w:r>
      <w:r w:rsidRPr="0071039C">
        <w:rPr>
          <w:shd w:val="clear" w:color="auto" w:fill="FFFFFF"/>
        </w:rPr>
        <w:t>velikost oken zajistily dostatečný přísun světla a výhled do zeleně. Umělé osvětlení je</w:t>
      </w:r>
      <w:r w:rsidR="0071039C" w:rsidRPr="0071039C">
        <w:rPr>
          <w:shd w:val="clear" w:color="auto" w:fill="FFFFFF"/>
        </w:rPr>
        <w:t> </w:t>
      </w:r>
      <w:r w:rsidRPr="0071039C">
        <w:rPr>
          <w:shd w:val="clear" w:color="auto" w:fill="FFFFFF"/>
        </w:rPr>
        <w:t xml:space="preserve">vybaveno technologií </w:t>
      </w:r>
      <w:proofErr w:type="spellStart"/>
      <w:r w:rsidRPr="0071039C">
        <w:rPr>
          <w:shd w:val="clear" w:color="auto" w:fill="FFFFFF"/>
        </w:rPr>
        <w:t>Flicker</w:t>
      </w:r>
      <w:proofErr w:type="spellEnd"/>
      <w:r w:rsidRPr="0071039C">
        <w:rPr>
          <w:shd w:val="clear" w:color="auto" w:fill="FFFFFF"/>
        </w:rPr>
        <w:t>-</w:t>
      </w:r>
      <w:r w:rsidR="004E7647" w:rsidRPr="0071039C">
        <w:rPr>
          <w:shd w:val="clear" w:color="auto" w:fill="FFFFFF"/>
        </w:rPr>
        <w:t>f</w:t>
      </w:r>
      <w:r w:rsidRPr="0071039C">
        <w:rPr>
          <w:shd w:val="clear" w:color="auto" w:fill="FFFFFF"/>
        </w:rPr>
        <w:t xml:space="preserve">ree, odstraňující jakékoli nepříjemné blikání. Osvětlení </w:t>
      </w:r>
      <w:r w:rsidRPr="0071039C">
        <w:rPr>
          <w:shd w:val="clear" w:color="auto" w:fill="FFFFFF"/>
        </w:rPr>
        <w:lastRenderedPageBreak/>
        <w:t>v</w:t>
      </w:r>
      <w:r w:rsidR="0071039C" w:rsidRPr="0071039C">
        <w:rPr>
          <w:shd w:val="clear" w:color="auto" w:fill="FFFFFF"/>
        </w:rPr>
        <w:t> </w:t>
      </w:r>
      <w:r w:rsidRPr="0071039C">
        <w:rPr>
          <w:shd w:val="clear" w:color="auto" w:fill="FFFFFF"/>
        </w:rPr>
        <w:t xml:space="preserve">cirkadiánním režimu pracuje dle přání uživatele </w:t>
      </w:r>
      <w:r w:rsidR="004E7647" w:rsidRPr="0071039C">
        <w:rPr>
          <w:shd w:val="clear" w:color="auto" w:fill="FFFFFF"/>
        </w:rPr>
        <w:t>a</w:t>
      </w:r>
      <w:r w:rsidRPr="0071039C">
        <w:rPr>
          <w:shd w:val="clear" w:color="auto" w:fill="FFFFFF"/>
        </w:rPr>
        <w:t>nebo v automatickém režimu</w:t>
      </w:r>
      <w:r w:rsidR="004E7647" w:rsidRPr="0071039C">
        <w:rPr>
          <w:shd w:val="clear" w:color="auto" w:fill="FFFFFF"/>
        </w:rPr>
        <w:t>, přičemž</w:t>
      </w:r>
      <w:r w:rsidRPr="0071039C">
        <w:rPr>
          <w:shd w:val="clear" w:color="auto" w:fill="FFFFFF"/>
        </w:rPr>
        <w:t xml:space="preserve"> respektuje denní dobu a diagnostiku venkovního světla neboli chromatiku. Teplota světla od modré po žluté </w:t>
      </w:r>
      <w:r w:rsidR="004E7647" w:rsidRPr="0071039C">
        <w:rPr>
          <w:shd w:val="clear" w:color="auto" w:fill="FFFFFF"/>
        </w:rPr>
        <w:t xml:space="preserve">zohledňuje </w:t>
      </w:r>
      <w:r w:rsidRPr="0071039C">
        <w:rPr>
          <w:shd w:val="clear" w:color="auto" w:fill="FFFFFF"/>
        </w:rPr>
        <w:t>přirozený biorytmus.</w:t>
      </w:r>
    </w:p>
    <w:p w14:paraId="38943BF1" w14:textId="16527AC2" w:rsidR="007C01DA" w:rsidRPr="00C92F9C" w:rsidRDefault="007C01DA" w:rsidP="00BA178F">
      <w:pPr>
        <w:pStyle w:val="TextA"/>
        <w:numPr>
          <w:ilvl w:val="0"/>
          <w:numId w:val="4"/>
        </w:numPr>
        <w:suppressAutoHyphens/>
        <w:rPr>
          <w:shd w:val="clear" w:color="auto" w:fill="FFFFFF"/>
        </w:rPr>
      </w:pPr>
      <w:r w:rsidRPr="00C92F9C">
        <w:rPr>
          <w:b/>
          <w:bCs/>
          <w:shd w:val="clear" w:color="auto" w:fill="FFFFFF"/>
        </w:rPr>
        <w:t>Kvalita pitné vody</w:t>
      </w:r>
      <w:r w:rsidR="00C92F9C" w:rsidRPr="00C92F9C">
        <w:rPr>
          <w:shd w:val="clear" w:color="auto" w:fill="FFFFFF"/>
        </w:rPr>
        <w:t xml:space="preserve">: </w:t>
      </w:r>
      <w:r w:rsidRPr="00C92F9C">
        <w:rPr>
          <w:shd w:val="clear" w:color="auto" w:fill="FFFFFF"/>
        </w:rPr>
        <w:t>Přísné normy pro kvalitu a chuť pitné vody platí nejen v kancelářích, ale i v zázemí a okolí budovy.</w:t>
      </w:r>
    </w:p>
    <w:p w14:paraId="1F619472" w14:textId="50773302" w:rsidR="007C01DA" w:rsidRPr="00C92F9C" w:rsidRDefault="007C01DA" w:rsidP="00972B2E">
      <w:pPr>
        <w:pStyle w:val="TextA"/>
        <w:numPr>
          <w:ilvl w:val="0"/>
          <w:numId w:val="4"/>
        </w:numPr>
        <w:suppressAutoHyphens/>
        <w:rPr>
          <w:shd w:val="clear" w:color="auto" w:fill="FFFFFF"/>
        </w:rPr>
      </w:pPr>
      <w:r w:rsidRPr="00C92F9C">
        <w:rPr>
          <w:b/>
          <w:bCs/>
          <w:shd w:val="clear" w:color="auto" w:fill="FFFFFF"/>
        </w:rPr>
        <w:t>Podpora pohybu</w:t>
      </w:r>
      <w:r w:rsidR="00C92F9C" w:rsidRPr="00C92F9C">
        <w:rPr>
          <w:shd w:val="clear" w:color="auto" w:fill="FFFFFF"/>
        </w:rPr>
        <w:t xml:space="preserve">: </w:t>
      </w:r>
      <w:r w:rsidRPr="00C92F9C">
        <w:rPr>
          <w:shd w:val="clear" w:color="auto" w:fill="FFFFFF"/>
        </w:rPr>
        <w:t xml:space="preserve">Okolí budovy nabízí dostatečné zázemí pro cyklisty a běžce, </w:t>
      </w:r>
      <w:r w:rsidR="004E7647">
        <w:rPr>
          <w:shd w:val="clear" w:color="auto" w:fill="FFFFFF"/>
        </w:rPr>
        <w:t>navíc</w:t>
      </w:r>
      <w:r w:rsidR="004E7647" w:rsidRPr="00C92F9C">
        <w:rPr>
          <w:shd w:val="clear" w:color="auto" w:fill="FFFFFF"/>
        </w:rPr>
        <w:t xml:space="preserve"> </w:t>
      </w:r>
      <w:r w:rsidRPr="00C92F9C">
        <w:rPr>
          <w:shd w:val="clear" w:color="auto" w:fill="FFFFFF"/>
        </w:rPr>
        <w:t>v</w:t>
      </w:r>
      <w:r w:rsidR="0071039C">
        <w:rPr>
          <w:shd w:val="clear" w:color="auto" w:fill="FFFFFF"/>
        </w:rPr>
        <w:t> </w:t>
      </w:r>
      <w:r w:rsidRPr="00C92F9C">
        <w:rPr>
          <w:shd w:val="clear" w:color="auto" w:fill="FFFFFF"/>
        </w:rPr>
        <w:t>létě i pro milovníky různých sportovních aktivit.</w:t>
      </w:r>
    </w:p>
    <w:p w14:paraId="4E5D2655" w14:textId="6A6AACAB" w:rsidR="007C01DA" w:rsidRPr="00C92F9C" w:rsidRDefault="007C01DA" w:rsidP="002B4CB0">
      <w:pPr>
        <w:pStyle w:val="TextA"/>
        <w:numPr>
          <w:ilvl w:val="0"/>
          <w:numId w:val="4"/>
        </w:numPr>
        <w:suppressAutoHyphens/>
        <w:rPr>
          <w:shd w:val="clear" w:color="auto" w:fill="FFFFFF"/>
        </w:rPr>
      </w:pPr>
      <w:r w:rsidRPr="00C92F9C">
        <w:rPr>
          <w:b/>
          <w:bCs/>
          <w:shd w:val="clear" w:color="auto" w:fill="FFFFFF"/>
        </w:rPr>
        <w:t>Duševní zdraví</w:t>
      </w:r>
      <w:r w:rsidR="00C92F9C" w:rsidRPr="00C92F9C">
        <w:rPr>
          <w:shd w:val="clear" w:color="auto" w:fill="FFFFFF"/>
        </w:rPr>
        <w:t xml:space="preserve">: </w:t>
      </w:r>
      <w:r w:rsidRPr="00C92F9C">
        <w:rPr>
          <w:shd w:val="clear" w:color="auto" w:fill="FFFFFF"/>
        </w:rPr>
        <w:t>Okolní zahrada a park s relaxačními zónami jsou připraveny k</w:t>
      </w:r>
      <w:r w:rsidR="004E7647">
        <w:rPr>
          <w:shd w:val="clear" w:color="auto" w:fill="FFFFFF"/>
        </w:rPr>
        <w:t> </w:t>
      </w:r>
      <w:r w:rsidRPr="00C92F9C">
        <w:rPr>
          <w:shd w:val="clear" w:color="auto" w:fill="FFFFFF"/>
        </w:rPr>
        <w:t>odpočinku</w:t>
      </w:r>
      <w:r w:rsidR="004E7647">
        <w:rPr>
          <w:shd w:val="clear" w:color="auto" w:fill="FFFFFF"/>
        </w:rPr>
        <w:t>.</w:t>
      </w:r>
      <w:r w:rsidRPr="00C92F9C">
        <w:rPr>
          <w:shd w:val="clear" w:color="auto" w:fill="FFFFFF"/>
        </w:rPr>
        <w:t xml:space="preserve"> </w:t>
      </w:r>
      <w:r w:rsidR="004E7647">
        <w:rPr>
          <w:shd w:val="clear" w:color="auto" w:fill="FFFFFF"/>
        </w:rPr>
        <w:t>P</w:t>
      </w:r>
      <w:r w:rsidRPr="00C92F9C">
        <w:rPr>
          <w:shd w:val="clear" w:color="auto" w:fill="FFFFFF"/>
        </w:rPr>
        <w:t xml:space="preserve">ro ty, kteří chtějí pracovat na čerstvém vzduchu, </w:t>
      </w:r>
      <w:r w:rsidR="003F1CE8">
        <w:rPr>
          <w:shd w:val="clear" w:color="auto" w:fill="FFFFFF"/>
        </w:rPr>
        <w:t>nabízejí</w:t>
      </w:r>
      <w:r w:rsidRPr="00C92F9C">
        <w:rPr>
          <w:shd w:val="clear" w:color="auto" w:fill="FFFFFF"/>
        </w:rPr>
        <w:t xml:space="preserve"> venkovní kancelář.</w:t>
      </w:r>
    </w:p>
    <w:p w14:paraId="2320BC7C" w14:textId="3437177D" w:rsidR="00913826" w:rsidRPr="00F575C9" w:rsidRDefault="007C01DA" w:rsidP="007C01DA">
      <w:pPr>
        <w:pStyle w:val="TextA"/>
        <w:suppressAutoHyphens/>
        <w:rPr>
          <w:shd w:val="clear" w:color="auto" w:fill="FFFFFF"/>
        </w:rPr>
      </w:pPr>
      <w:r>
        <w:rPr>
          <w:shd w:val="clear" w:color="auto" w:fill="FFFFFF"/>
        </w:rPr>
        <w:br/>
      </w:r>
    </w:p>
    <w:p w14:paraId="39EBB917" w14:textId="77777777" w:rsidR="00913826" w:rsidRPr="00F575C9" w:rsidRDefault="00000000" w:rsidP="007C01DA">
      <w:pPr>
        <w:pStyle w:val="TextA"/>
        <w:suppressAutoHyphens/>
        <w:jc w:val="center"/>
        <w:rPr>
          <w:rStyle w:val="Hyperlink0"/>
        </w:rPr>
      </w:pPr>
      <w:hyperlink r:id="rId10" w:history="1">
        <w:r w:rsidR="005D7954" w:rsidRPr="00F575C9">
          <w:rPr>
            <w:rStyle w:val="Hyperlink0"/>
          </w:rPr>
          <w:t>www.riversidekarlin.cz</w:t>
        </w:r>
      </w:hyperlink>
    </w:p>
    <w:p w14:paraId="23286B3E" w14:textId="77777777" w:rsidR="00913826" w:rsidRPr="00F575C9" w:rsidRDefault="00913826" w:rsidP="007C01DA">
      <w:pPr>
        <w:pStyle w:val="TextA"/>
        <w:suppressAutoHyphens/>
        <w:jc w:val="center"/>
        <w:rPr>
          <w:rStyle w:val="Hyperlink0"/>
        </w:rPr>
      </w:pPr>
    </w:p>
    <w:p w14:paraId="60A6F2BA" w14:textId="77777777" w:rsidR="00913826" w:rsidRPr="00F575C9" w:rsidRDefault="00913826" w:rsidP="007C01DA">
      <w:pPr>
        <w:pStyle w:val="TextA"/>
        <w:suppressAutoHyphens/>
        <w:rPr>
          <w:rStyle w:val="dn"/>
          <w:i/>
          <w:iCs/>
        </w:rPr>
      </w:pPr>
    </w:p>
    <w:p w14:paraId="164CBA9C" w14:textId="77777777" w:rsidR="007C01DA" w:rsidRPr="007C01DA" w:rsidRDefault="007C01DA" w:rsidP="007C01DA">
      <w:pPr>
        <w:pStyle w:val="TextA"/>
        <w:suppressAutoHyphens/>
        <w:rPr>
          <w:rFonts w:cs="Times New Roman"/>
          <w:b/>
          <w:bCs/>
          <w:i/>
          <w:iCs/>
        </w:rPr>
      </w:pPr>
      <w:r w:rsidRPr="007C01DA">
        <w:rPr>
          <w:rFonts w:cs="Times New Roman"/>
          <w:b/>
          <w:bCs/>
          <w:i/>
          <w:iCs/>
        </w:rPr>
        <w:t xml:space="preserve">O CA </w:t>
      </w:r>
      <w:proofErr w:type="spellStart"/>
      <w:r w:rsidRPr="007C01DA">
        <w:rPr>
          <w:rFonts w:cs="Times New Roman"/>
          <w:b/>
          <w:bCs/>
          <w:i/>
          <w:iCs/>
        </w:rPr>
        <w:t>Immo</w:t>
      </w:r>
      <w:proofErr w:type="spellEnd"/>
    </w:p>
    <w:p w14:paraId="05169AEF" w14:textId="01B3F2D4" w:rsidR="007C01DA" w:rsidRPr="00F575C9" w:rsidRDefault="007C01DA" w:rsidP="007C01DA">
      <w:pPr>
        <w:pStyle w:val="TextA"/>
        <w:suppressAutoHyphens/>
        <w:rPr>
          <w:rFonts w:cs="Times New Roman"/>
        </w:rPr>
      </w:pPr>
      <w:r w:rsidRPr="007C01DA">
        <w:rPr>
          <w:rFonts w:cs="Times New Roman"/>
        </w:rPr>
        <w:t xml:space="preserve">CA </w:t>
      </w:r>
      <w:proofErr w:type="spellStart"/>
      <w:r w:rsidRPr="007C01DA">
        <w:rPr>
          <w:rFonts w:cs="Times New Roman"/>
        </w:rPr>
        <w:t>Immo</w:t>
      </w:r>
      <w:proofErr w:type="spellEnd"/>
      <w:r w:rsidRPr="007C01DA">
        <w:rPr>
          <w:rFonts w:cs="Times New Roman"/>
        </w:rPr>
        <w:t xml:space="preserve"> je investor, </w:t>
      </w:r>
      <w:proofErr w:type="spellStart"/>
      <w:r w:rsidRPr="007C01DA">
        <w:rPr>
          <w:rFonts w:cs="Times New Roman"/>
        </w:rPr>
        <w:t>asset</w:t>
      </w:r>
      <w:proofErr w:type="spellEnd"/>
      <w:r w:rsidRPr="007C01DA">
        <w:rPr>
          <w:rFonts w:cs="Times New Roman"/>
        </w:rPr>
        <w:t xml:space="preserve"> manažer a developer specializující se na velké, moderní kancelářské nemovitosti v metropolitních městech Německa, Rakouska a střední Evropy. Společnost pokrývá široký hodnotový řetězec v oblasti komerčních nemovitostí a má rozsáhlé interní odborné znalosti v</w:t>
      </w:r>
      <w:r w:rsidR="00C92F9C">
        <w:rPr>
          <w:rFonts w:cs="Times New Roman"/>
        </w:rPr>
        <w:t> </w:t>
      </w:r>
      <w:r w:rsidRPr="007C01DA">
        <w:rPr>
          <w:rFonts w:cs="Times New Roman"/>
        </w:rPr>
        <w:t xml:space="preserve">oblasti výstavby. Společnost CA </w:t>
      </w:r>
      <w:proofErr w:type="spellStart"/>
      <w:r w:rsidRPr="007C01DA">
        <w:rPr>
          <w:rFonts w:cs="Times New Roman"/>
        </w:rPr>
        <w:t>Immo</w:t>
      </w:r>
      <w:proofErr w:type="spellEnd"/>
      <w:r w:rsidRPr="007C01DA">
        <w:rPr>
          <w:rFonts w:cs="Times New Roman"/>
        </w:rPr>
        <w:t>, založená v roce 1987, je kotována na ATX vídeňské burze a</w:t>
      </w:r>
      <w:r w:rsidR="0071039C">
        <w:rPr>
          <w:rFonts w:cs="Times New Roman"/>
        </w:rPr>
        <w:t> </w:t>
      </w:r>
      <w:r w:rsidRPr="007C01DA">
        <w:rPr>
          <w:rFonts w:cs="Times New Roman"/>
        </w:rPr>
        <w:t>má nemovitá aktiva v hodnotě přibližně 5,6 miliardy EUR v Německu (67 %), Rakousku (6 %) a</w:t>
      </w:r>
      <w:r w:rsidR="0071039C">
        <w:rPr>
          <w:rFonts w:cs="Times New Roman"/>
        </w:rPr>
        <w:t> </w:t>
      </w:r>
      <w:r w:rsidRPr="007C01DA">
        <w:rPr>
          <w:rFonts w:cs="Times New Roman"/>
        </w:rPr>
        <w:t>střední a východní Evropě (27 %).</w:t>
      </w:r>
    </w:p>
    <w:p w14:paraId="798A6779" w14:textId="77777777" w:rsidR="00913826" w:rsidRPr="00F575C9" w:rsidRDefault="00913826" w:rsidP="007C01DA">
      <w:pPr>
        <w:pStyle w:val="TextA"/>
        <w:suppressAutoHyphens/>
        <w:rPr>
          <w:rStyle w:val="dn"/>
          <w:i/>
          <w:iCs/>
        </w:rPr>
      </w:pPr>
    </w:p>
    <w:p w14:paraId="4DB09494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0A40C2EB" w14:textId="57070B99" w:rsidR="00913826" w:rsidRPr="00F575C9" w:rsidRDefault="005D7954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  <w:r w:rsidRPr="00F575C9">
        <w:rPr>
          <w:rStyle w:val="dn"/>
          <w:b/>
          <w:bCs/>
        </w:rPr>
        <w:t>Pro v</w:t>
      </w:r>
      <w:r w:rsidR="008F5135">
        <w:rPr>
          <w:rStyle w:val="dn"/>
          <w:b/>
          <w:bCs/>
        </w:rPr>
        <w:t>í</w:t>
      </w:r>
      <w:r w:rsidRPr="00F575C9">
        <w:rPr>
          <w:rStyle w:val="dn"/>
          <w:b/>
          <w:bCs/>
        </w:rPr>
        <w:t xml:space="preserve">ce informací prosím kontaktujte: </w:t>
      </w:r>
    </w:p>
    <w:p w14:paraId="718259FB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30C2DD42" w14:textId="450D3020" w:rsidR="00913826" w:rsidRPr="00F575C9" w:rsidRDefault="005D7954" w:rsidP="00CC74FE">
      <w:pPr>
        <w:pStyle w:val="Normlnweb"/>
        <w:suppressAutoHyphens/>
        <w:spacing w:before="0" w:after="0" w:line="240" w:lineRule="atLeast"/>
        <w:rPr>
          <w:rStyle w:val="dn"/>
          <w:color w:val="0000FF"/>
          <w:sz w:val="22"/>
          <w:szCs w:val="22"/>
          <w:u w:color="0000FF"/>
          <w:lang w:val="cs-CZ"/>
        </w:rPr>
      </w:pPr>
      <w:proofErr w:type="spellStart"/>
      <w:r w:rsidRPr="00F575C9">
        <w:rPr>
          <w:rStyle w:val="dn"/>
          <w:b/>
          <w:bCs/>
          <w:sz w:val="22"/>
          <w:szCs w:val="22"/>
          <w:lang w:val="cs-CZ"/>
        </w:rPr>
        <w:t>Crest</w:t>
      </w:r>
      <w:proofErr w:type="spellEnd"/>
      <w:r w:rsidRPr="00F575C9">
        <w:rPr>
          <w:rStyle w:val="dn"/>
          <w:b/>
          <w:bCs/>
          <w:sz w:val="22"/>
          <w:szCs w:val="22"/>
          <w:lang w:val="cs-CZ"/>
        </w:rPr>
        <w:t xml:space="preserve"> Communications, a.s.</w:t>
      </w:r>
      <w:r w:rsidRPr="00F575C9">
        <w:rPr>
          <w:rStyle w:val="dn"/>
          <w:b/>
          <w:bCs/>
          <w:sz w:val="22"/>
          <w:szCs w:val="22"/>
          <w:lang w:val="cs-CZ"/>
        </w:rPr>
        <w:br/>
      </w:r>
      <w:r w:rsidRPr="00F575C9">
        <w:rPr>
          <w:rStyle w:val="dn"/>
          <w:sz w:val="22"/>
          <w:szCs w:val="22"/>
          <w:lang w:val="cs-CZ"/>
        </w:rPr>
        <w:t>Denisa Kolaříková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  <w:t>Tereza Štosová</w:t>
      </w:r>
      <w:r w:rsidRPr="00F575C9">
        <w:rPr>
          <w:rStyle w:val="dn"/>
          <w:sz w:val="22"/>
          <w:szCs w:val="22"/>
          <w:lang w:val="cs-CZ"/>
        </w:rPr>
        <w:br/>
      </w:r>
      <w:proofErr w:type="spellStart"/>
      <w:r w:rsidRPr="00F575C9">
        <w:rPr>
          <w:rStyle w:val="dn"/>
          <w:sz w:val="22"/>
          <w:szCs w:val="22"/>
          <w:lang w:val="cs-CZ"/>
        </w:rPr>
        <w:t>Account</w:t>
      </w:r>
      <w:proofErr w:type="spellEnd"/>
      <w:r w:rsidRPr="00F575C9">
        <w:rPr>
          <w:rStyle w:val="dn"/>
          <w:sz w:val="22"/>
          <w:szCs w:val="22"/>
          <w:lang w:val="cs-CZ"/>
        </w:rPr>
        <w:t xml:space="preserve"> Manager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proofErr w:type="spellStart"/>
      <w:r w:rsidRPr="00F575C9">
        <w:rPr>
          <w:rStyle w:val="dn"/>
          <w:sz w:val="22"/>
          <w:szCs w:val="22"/>
          <w:lang w:val="cs-CZ"/>
        </w:rPr>
        <w:t>Account</w:t>
      </w:r>
      <w:proofErr w:type="spellEnd"/>
      <w:r w:rsidRPr="00F575C9">
        <w:rPr>
          <w:rStyle w:val="dn"/>
          <w:sz w:val="22"/>
          <w:szCs w:val="22"/>
          <w:lang w:val="cs-CZ"/>
        </w:rPr>
        <w:t xml:space="preserve"> </w:t>
      </w:r>
      <w:proofErr w:type="spellStart"/>
      <w:r w:rsidRPr="00F575C9">
        <w:rPr>
          <w:rStyle w:val="dn"/>
          <w:sz w:val="22"/>
          <w:szCs w:val="22"/>
          <w:lang w:val="cs-CZ"/>
        </w:rPr>
        <w:t>Executive</w:t>
      </w:r>
      <w:proofErr w:type="spellEnd"/>
      <w:r w:rsidRPr="00F575C9">
        <w:rPr>
          <w:rStyle w:val="dn"/>
          <w:sz w:val="22"/>
          <w:szCs w:val="22"/>
          <w:lang w:val="cs-CZ"/>
        </w:rPr>
        <w:br/>
      </w:r>
      <w:proofErr w:type="spellStart"/>
      <w:r w:rsidRPr="00F575C9">
        <w:rPr>
          <w:rStyle w:val="dn"/>
          <w:sz w:val="22"/>
          <w:szCs w:val="22"/>
          <w:lang w:val="cs-CZ"/>
        </w:rPr>
        <w:t>Gsm</w:t>
      </w:r>
      <w:proofErr w:type="spellEnd"/>
      <w:r w:rsidRPr="00F575C9">
        <w:rPr>
          <w:rStyle w:val="dn"/>
          <w:sz w:val="22"/>
          <w:szCs w:val="22"/>
          <w:lang w:val="cs-CZ"/>
        </w:rPr>
        <w:t>: +420 731 613 606</w:t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</w:r>
      <w:r w:rsidRPr="00F575C9">
        <w:rPr>
          <w:rStyle w:val="dn"/>
          <w:sz w:val="22"/>
          <w:szCs w:val="22"/>
          <w:lang w:val="cs-CZ"/>
        </w:rPr>
        <w:tab/>
        <w:t>+420 778 495 239</w:t>
      </w:r>
      <w:r w:rsidRPr="00F575C9">
        <w:rPr>
          <w:rStyle w:val="dn"/>
          <w:sz w:val="22"/>
          <w:szCs w:val="22"/>
          <w:lang w:val="cs-CZ"/>
        </w:rPr>
        <w:br/>
        <w:t xml:space="preserve">E-mail: </w:t>
      </w:r>
      <w:hyperlink r:id="rId11" w:history="1">
        <w:r w:rsidRPr="00F575C9">
          <w:rPr>
            <w:rStyle w:val="Hyperlink1"/>
            <w:lang w:val="cs-CZ"/>
          </w:rPr>
          <w:t>denisa.kolarikova@crestcom.cz</w:t>
        </w:r>
      </w:hyperlink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r w:rsidRPr="00F575C9">
        <w:rPr>
          <w:rStyle w:val="dn"/>
          <w:color w:val="0000FF"/>
          <w:sz w:val="22"/>
          <w:szCs w:val="22"/>
          <w:u w:color="0000FF"/>
          <w:lang w:val="cs-CZ"/>
        </w:rPr>
        <w:tab/>
      </w:r>
      <w:hyperlink r:id="rId12" w:history="1">
        <w:r w:rsidR="0091161A" w:rsidRPr="00F90A0B">
          <w:rPr>
            <w:rStyle w:val="Hypertextovodkaz"/>
            <w:sz w:val="22"/>
            <w:szCs w:val="22"/>
            <w:lang w:val="cs-CZ"/>
          </w:rPr>
          <w:t>tereza.stosova@crestcom.cz</w:t>
        </w:r>
      </w:hyperlink>
    </w:p>
    <w:p w14:paraId="3EAEF62F" w14:textId="77777777" w:rsidR="00913826" w:rsidRPr="00F575C9" w:rsidRDefault="00000000" w:rsidP="00CC74FE">
      <w:pPr>
        <w:pStyle w:val="Normlnweb"/>
        <w:suppressAutoHyphens/>
        <w:spacing w:before="0" w:after="0" w:line="240" w:lineRule="atLeast"/>
        <w:rPr>
          <w:rStyle w:val="Hyperlink3"/>
          <w:lang w:val="cs-CZ"/>
        </w:rPr>
      </w:pPr>
      <w:hyperlink r:id="rId13" w:history="1">
        <w:r w:rsidR="005D7954" w:rsidRPr="00F575C9">
          <w:rPr>
            <w:rStyle w:val="Hyperlink3"/>
            <w:lang w:val="cs-CZ"/>
          </w:rPr>
          <w:t>www.crestcom.cz</w:t>
        </w:r>
      </w:hyperlink>
    </w:p>
    <w:p w14:paraId="59272E4F" w14:textId="77777777" w:rsidR="00913826" w:rsidRPr="00F575C9" w:rsidRDefault="00913826" w:rsidP="00CC74FE">
      <w:pPr>
        <w:pStyle w:val="TextA"/>
        <w:suppressAutoHyphens/>
        <w:spacing w:line="240" w:lineRule="auto"/>
        <w:jc w:val="both"/>
        <w:rPr>
          <w:rStyle w:val="dn"/>
          <w:b/>
          <w:bCs/>
        </w:rPr>
      </w:pPr>
    </w:p>
    <w:p w14:paraId="4F28603E" w14:textId="77777777" w:rsidR="00913826" w:rsidRPr="00F575C9" w:rsidRDefault="005D7954" w:rsidP="00CC74FE">
      <w:pPr>
        <w:pStyle w:val="TextA"/>
        <w:suppressAutoHyphens/>
        <w:spacing w:line="240" w:lineRule="auto"/>
      </w:pPr>
      <w:r w:rsidRPr="00F575C9">
        <w:rPr>
          <w:rStyle w:val="dn"/>
          <w:b/>
          <w:bCs/>
        </w:rPr>
        <w:t xml:space="preserve">CA </w:t>
      </w:r>
      <w:proofErr w:type="spellStart"/>
      <w:r w:rsidRPr="00F575C9">
        <w:rPr>
          <w:rStyle w:val="dn"/>
          <w:b/>
          <w:bCs/>
        </w:rPr>
        <w:t>Immo</w:t>
      </w:r>
      <w:proofErr w:type="spellEnd"/>
      <w:r w:rsidRPr="00F575C9">
        <w:rPr>
          <w:rStyle w:val="dn"/>
          <w:b/>
          <w:bCs/>
        </w:rPr>
        <w:t xml:space="preserve"> Real </w:t>
      </w:r>
      <w:proofErr w:type="spellStart"/>
      <w:r w:rsidRPr="00F575C9">
        <w:rPr>
          <w:rStyle w:val="dn"/>
          <w:b/>
          <w:bCs/>
        </w:rPr>
        <w:t>Estate</w:t>
      </w:r>
      <w:proofErr w:type="spellEnd"/>
      <w:r w:rsidRPr="00F575C9">
        <w:rPr>
          <w:rStyle w:val="dn"/>
          <w:b/>
          <w:bCs/>
        </w:rPr>
        <w:t xml:space="preserve"> Management Czech Republic s.r.o.</w:t>
      </w:r>
      <w:r w:rsidRPr="00F575C9">
        <w:rPr>
          <w:rStyle w:val="dn"/>
          <w:b/>
          <w:bCs/>
        </w:rPr>
        <w:br/>
      </w:r>
      <w:r w:rsidRPr="00F575C9">
        <w:rPr>
          <w:rStyle w:val="dn"/>
        </w:rPr>
        <w:t xml:space="preserve">Radek </w:t>
      </w:r>
      <w:proofErr w:type="spellStart"/>
      <w:r w:rsidRPr="00F575C9">
        <w:rPr>
          <w:rStyle w:val="dn"/>
        </w:rPr>
        <w:t>Poulíček</w:t>
      </w:r>
      <w:proofErr w:type="spellEnd"/>
      <w:r w:rsidRPr="00F575C9">
        <w:rPr>
          <w:rStyle w:val="dn"/>
        </w:rPr>
        <w:br/>
        <w:t>Senior Leasing Manager</w:t>
      </w:r>
      <w:r w:rsidRPr="00F575C9">
        <w:rPr>
          <w:rStyle w:val="dn"/>
        </w:rPr>
        <w:br/>
      </w:r>
      <w:proofErr w:type="spellStart"/>
      <w:r w:rsidRPr="00F575C9">
        <w:rPr>
          <w:rStyle w:val="dn"/>
        </w:rPr>
        <w:t>Gsm</w:t>
      </w:r>
      <w:proofErr w:type="spellEnd"/>
      <w:r w:rsidRPr="00F575C9">
        <w:rPr>
          <w:rStyle w:val="dn"/>
        </w:rPr>
        <w:t xml:space="preserve">: </w:t>
      </w:r>
      <w:r w:rsidRPr="00F575C9">
        <w:rPr>
          <w:rStyle w:val="Hyperlink20"/>
        </w:rPr>
        <w:t>+420 739 058 951</w:t>
      </w:r>
      <w:r w:rsidRPr="00F575C9">
        <w:rPr>
          <w:rStyle w:val="dn"/>
        </w:rPr>
        <w:br/>
        <w:t xml:space="preserve">E-mail: </w:t>
      </w:r>
      <w:hyperlink r:id="rId14" w:history="1">
        <w:r w:rsidRPr="00F575C9">
          <w:rPr>
            <w:rStyle w:val="Hyperlink0"/>
          </w:rPr>
          <w:t>radek.poulicek@caimmo.cz</w:t>
        </w:r>
      </w:hyperlink>
      <w:r w:rsidRPr="00F575C9">
        <w:rPr>
          <w:rStyle w:val="dn"/>
        </w:rPr>
        <w:br/>
      </w:r>
      <w:r w:rsidRPr="00F575C9">
        <w:rPr>
          <w:rStyle w:val="Hyperlink0"/>
        </w:rPr>
        <w:t>www.caimmo.com</w:t>
      </w:r>
      <w:r w:rsidRPr="00F575C9">
        <w:rPr>
          <w:rStyle w:val="dn"/>
        </w:rPr>
        <w:br/>
      </w:r>
    </w:p>
    <w:p w14:paraId="5B0118AB" w14:textId="77777777" w:rsidR="00913826" w:rsidRPr="00F575C9" w:rsidRDefault="005D7954" w:rsidP="00CC74FE">
      <w:pPr>
        <w:pStyle w:val="TextA"/>
        <w:suppressAutoHyphens/>
        <w:jc w:val="both"/>
        <w:rPr>
          <w:rStyle w:val="dn"/>
          <w:b/>
          <w:bCs/>
        </w:rPr>
      </w:pPr>
      <w:r w:rsidRPr="00F575C9">
        <w:rPr>
          <w:rStyle w:val="dn"/>
          <w:b/>
          <w:bCs/>
        </w:rPr>
        <w:t xml:space="preserve">CA </w:t>
      </w:r>
      <w:proofErr w:type="spellStart"/>
      <w:r w:rsidRPr="00F575C9">
        <w:rPr>
          <w:rStyle w:val="dn"/>
          <w:b/>
          <w:bCs/>
        </w:rPr>
        <w:t>Immobilien</w:t>
      </w:r>
      <w:proofErr w:type="spellEnd"/>
      <w:r w:rsidRPr="00F575C9">
        <w:rPr>
          <w:rStyle w:val="dn"/>
          <w:b/>
          <w:bCs/>
        </w:rPr>
        <w:t xml:space="preserve"> </w:t>
      </w:r>
      <w:proofErr w:type="spellStart"/>
      <w:r w:rsidRPr="00F575C9">
        <w:rPr>
          <w:rStyle w:val="dn"/>
          <w:b/>
          <w:bCs/>
        </w:rPr>
        <w:t>Anlagen</w:t>
      </w:r>
      <w:proofErr w:type="spellEnd"/>
      <w:r w:rsidRPr="00F575C9">
        <w:rPr>
          <w:rStyle w:val="dn"/>
          <w:b/>
          <w:bCs/>
        </w:rPr>
        <w:t xml:space="preserve"> AG</w:t>
      </w:r>
    </w:p>
    <w:p w14:paraId="541C3269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 xml:space="preserve">Mag. Susanne </w:t>
      </w:r>
      <w:proofErr w:type="spellStart"/>
      <w:r w:rsidRPr="00F575C9">
        <w:rPr>
          <w:rStyle w:val="dn"/>
        </w:rPr>
        <w:t>Steinböck</w:t>
      </w:r>
      <w:proofErr w:type="spellEnd"/>
    </w:p>
    <w:p w14:paraId="58C6BB43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 xml:space="preserve">Group </w:t>
      </w:r>
      <w:proofErr w:type="spellStart"/>
      <w:r w:rsidRPr="00F575C9">
        <w:rPr>
          <w:rStyle w:val="dn"/>
        </w:rPr>
        <w:t>Head</w:t>
      </w:r>
      <w:proofErr w:type="spellEnd"/>
      <w:r w:rsidRPr="00F575C9">
        <w:rPr>
          <w:rStyle w:val="dn"/>
        </w:rPr>
        <w:t xml:space="preserve"> </w:t>
      </w:r>
      <w:proofErr w:type="spellStart"/>
      <w:r w:rsidRPr="00F575C9">
        <w:rPr>
          <w:rStyle w:val="dn"/>
        </w:rPr>
        <w:t>of</w:t>
      </w:r>
      <w:proofErr w:type="spellEnd"/>
      <w:r w:rsidRPr="00F575C9">
        <w:rPr>
          <w:rStyle w:val="dn"/>
        </w:rPr>
        <w:t xml:space="preserve"> </w:t>
      </w:r>
      <w:proofErr w:type="spellStart"/>
      <w:r w:rsidRPr="00F575C9">
        <w:rPr>
          <w:rStyle w:val="dn"/>
        </w:rPr>
        <w:t>Corporate</w:t>
      </w:r>
      <w:proofErr w:type="spellEnd"/>
      <w:r w:rsidRPr="00F575C9">
        <w:rPr>
          <w:rStyle w:val="dn"/>
        </w:rPr>
        <w:t xml:space="preserve"> Communications and </w:t>
      </w:r>
      <w:proofErr w:type="spellStart"/>
      <w:r w:rsidRPr="00F575C9">
        <w:rPr>
          <w:rStyle w:val="dn"/>
        </w:rPr>
        <w:t>Sustainability</w:t>
      </w:r>
      <w:proofErr w:type="spellEnd"/>
    </w:p>
    <w:p w14:paraId="5B0AE05D" w14:textId="77777777" w:rsidR="00913826" w:rsidRPr="00F575C9" w:rsidRDefault="005D7954" w:rsidP="00CC74FE">
      <w:pPr>
        <w:pStyle w:val="TextA"/>
        <w:suppressAutoHyphens/>
        <w:jc w:val="both"/>
      </w:pPr>
      <w:r w:rsidRPr="00F575C9">
        <w:rPr>
          <w:rStyle w:val="dn"/>
        </w:rPr>
        <w:t>Tel: +43 (0)1 532 59 07 533</w:t>
      </w:r>
    </w:p>
    <w:p w14:paraId="4B4E469F" w14:textId="77777777" w:rsidR="00913826" w:rsidRPr="00F575C9" w:rsidRDefault="005D7954" w:rsidP="00CC74FE">
      <w:pPr>
        <w:pStyle w:val="TextA"/>
        <w:suppressAutoHyphens/>
      </w:pPr>
      <w:r w:rsidRPr="00F575C9">
        <w:rPr>
          <w:rStyle w:val="dn"/>
        </w:rPr>
        <w:t xml:space="preserve">E-mail: </w:t>
      </w:r>
      <w:hyperlink r:id="rId15" w:history="1">
        <w:r w:rsidRPr="00F575C9">
          <w:rPr>
            <w:rStyle w:val="Hyperlink0"/>
          </w:rPr>
          <w:t>susanne.steinboeck@caimmo.com</w:t>
        </w:r>
      </w:hyperlink>
    </w:p>
    <w:p w14:paraId="14F81EC0" w14:textId="77777777" w:rsidR="00913826" w:rsidRPr="00F575C9" w:rsidRDefault="005D7954" w:rsidP="00CC74FE">
      <w:pPr>
        <w:pStyle w:val="TextA"/>
        <w:suppressAutoHyphens/>
      </w:pPr>
      <w:r w:rsidRPr="00F575C9">
        <w:rPr>
          <w:rStyle w:val="dn"/>
          <w:sz w:val="20"/>
          <w:szCs w:val="20"/>
        </w:rPr>
        <w:br/>
      </w:r>
    </w:p>
    <w:sectPr w:rsidR="00913826" w:rsidRPr="00F575C9" w:rsidSect="00C92F9C">
      <w:headerReference w:type="default" r:id="rId16"/>
      <w:pgSz w:w="11900" w:h="16840"/>
      <w:pgMar w:top="1417" w:right="1417" w:bottom="1134" w:left="1417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03A2" w14:textId="77777777" w:rsidR="007E4604" w:rsidRDefault="007E4604">
      <w:r>
        <w:separator/>
      </w:r>
    </w:p>
  </w:endnote>
  <w:endnote w:type="continuationSeparator" w:id="0">
    <w:p w14:paraId="75E72572" w14:textId="77777777" w:rsidR="007E4604" w:rsidRDefault="007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ADF1" w14:textId="77777777" w:rsidR="007E4604" w:rsidRDefault="007E4604">
      <w:r>
        <w:separator/>
      </w:r>
    </w:p>
  </w:footnote>
  <w:footnote w:type="continuationSeparator" w:id="0">
    <w:p w14:paraId="295922DC" w14:textId="77777777" w:rsidR="007E4604" w:rsidRDefault="007E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F968" w14:textId="77777777" w:rsidR="00913826" w:rsidRDefault="005D7954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4361C7" wp14:editId="7E5740E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998000" cy="396001"/>
          <wp:effectExtent l="0" t="0" r="2540" b="4445"/>
          <wp:wrapNone/>
          <wp:docPr id="1099889808" name="Obrázek 1099889808" descr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 1" descr="Bild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000" cy="396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709C"/>
    <w:multiLevelType w:val="hybridMultilevel"/>
    <w:tmpl w:val="9FD09254"/>
    <w:styleLink w:val="Importovanstyl1"/>
    <w:lvl w:ilvl="0" w:tplc="237469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C7DD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EB1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C033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6A42E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92127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A11B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4C66D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7896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4A4179"/>
    <w:multiLevelType w:val="hybridMultilevel"/>
    <w:tmpl w:val="0584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90E3B"/>
    <w:multiLevelType w:val="hybridMultilevel"/>
    <w:tmpl w:val="9FD09254"/>
    <w:numStyleLink w:val="Importovanstyl1"/>
  </w:abstractNum>
  <w:abstractNum w:abstractNumId="3" w15:restartNumberingAfterBreak="0">
    <w:nsid w:val="73F851C5"/>
    <w:multiLevelType w:val="hybridMultilevel"/>
    <w:tmpl w:val="C9881A4A"/>
    <w:lvl w:ilvl="0" w:tplc="17BE1ECC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20810">
    <w:abstractNumId w:val="0"/>
  </w:num>
  <w:num w:numId="2" w16cid:durableId="1837303928">
    <w:abstractNumId w:val="2"/>
  </w:num>
  <w:num w:numId="3" w16cid:durableId="1262565370">
    <w:abstractNumId w:val="1"/>
  </w:num>
  <w:num w:numId="4" w16cid:durableId="584729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26"/>
    <w:rsid w:val="0007063E"/>
    <w:rsid w:val="00075611"/>
    <w:rsid w:val="003F1CE8"/>
    <w:rsid w:val="004E7647"/>
    <w:rsid w:val="00583146"/>
    <w:rsid w:val="005D7954"/>
    <w:rsid w:val="005F3C27"/>
    <w:rsid w:val="006E4B31"/>
    <w:rsid w:val="0071039C"/>
    <w:rsid w:val="00725B2B"/>
    <w:rsid w:val="007C01DA"/>
    <w:rsid w:val="007E4604"/>
    <w:rsid w:val="008F5135"/>
    <w:rsid w:val="0091161A"/>
    <w:rsid w:val="00913826"/>
    <w:rsid w:val="009538E9"/>
    <w:rsid w:val="009B03D4"/>
    <w:rsid w:val="00A05809"/>
    <w:rsid w:val="00A96886"/>
    <w:rsid w:val="00B35CFA"/>
    <w:rsid w:val="00BA72E6"/>
    <w:rsid w:val="00C92F9C"/>
    <w:rsid w:val="00CC74FE"/>
    <w:rsid w:val="00E969B3"/>
    <w:rsid w:val="00F34C7B"/>
    <w:rsid w:val="00F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95D"/>
  <w15:docId w15:val="{8591AE5C-6AF9-4305-A03C-3EA456BD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  <w:lang w:val="de-D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spacing w:line="240" w:lineRule="atLeast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u w:val="single" w:color="0000FF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dn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dn"/>
    <w:rPr>
      <w:outline w:val="0"/>
      <w:color w:val="0000FF"/>
      <w:sz w:val="22"/>
      <w:szCs w:val="22"/>
      <w:u w:val="single" w:color="0000FF"/>
      <w:lang w:val="it-IT"/>
    </w:rPr>
  </w:style>
  <w:style w:type="character" w:customStyle="1" w:styleId="Hyperlink3">
    <w:name w:val="Hyperlink.3"/>
    <w:basedOn w:val="dn"/>
    <w:rPr>
      <w:outline w:val="0"/>
      <w:color w:val="0000FF"/>
      <w:sz w:val="22"/>
      <w:szCs w:val="22"/>
      <w:u w:val="single" w:color="0000FF"/>
    </w:rPr>
  </w:style>
  <w:style w:type="character" w:customStyle="1" w:styleId="Hyperlink20">
    <w:name w:val="Hyperlink.2.0"/>
    <w:rPr>
      <w:outline w:val="0"/>
      <w:color w:val="000000"/>
      <w:u w:val="none"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5D79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92F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F9C"/>
    <w:rPr>
      <w:sz w:val="24"/>
      <w:szCs w:val="24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1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estcom.cz/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susanne.steinboeck@caimmo.com" TargetMode="External"/><Relationship Id="rId10" Type="http://schemas.openxmlformats.org/officeDocument/2006/relationships/hyperlink" Target="https://riversidekarlin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%2520radek.poulicek@caimm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0C1804-1945-470E-B64A-D7EE70A88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F22F6-A349-48F5-AAA0-A29D43F6D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2D155-9B07-4E6D-B7A8-8EEA1E5E0F8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Poulicek</dc:creator>
  <cp:lastModifiedBy>Tereza Štosová</cp:lastModifiedBy>
  <cp:revision>3</cp:revision>
  <dcterms:created xsi:type="dcterms:W3CDTF">2023-12-06T13:08:00Z</dcterms:created>
  <dcterms:modified xsi:type="dcterms:W3CDTF">2023-12-06T13:48:00Z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